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1FCA" w14:textId="25DCA1E2" w:rsidR="00402580" w:rsidRPr="0073379D" w:rsidRDefault="00626F7B" w:rsidP="007B03B8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hr-HR"/>
        </w:rPr>
        <w:t xml:space="preserve">  </w:t>
      </w:r>
      <w:r w:rsidR="004E63AF">
        <w:rPr>
          <w:rFonts w:ascii="Calibri" w:eastAsia="Calibri" w:hAnsi="Calibri" w:cs="Times New Roman"/>
          <w:noProof/>
          <w:lang w:eastAsia="hr-HR"/>
        </w:rPr>
        <w:t xml:space="preserve">            </w:t>
      </w:r>
      <w:r>
        <w:rPr>
          <w:rFonts w:ascii="Calibri" w:eastAsia="Calibri" w:hAnsi="Calibri" w:cs="Times New Roman"/>
          <w:noProof/>
          <w:lang w:eastAsia="hr-HR"/>
        </w:rPr>
        <w:t xml:space="preserve">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0C941E2A" w14:textId="5215E5B4" w:rsidR="00CC07CE" w:rsidRPr="00C977B2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59136348" w14:textId="685C5B16" w:rsidR="00402580" w:rsidRPr="00CE6BF8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42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lokalnim porezima („Narodne novine“ broj 115/16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101/17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114/22, 114/23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članka 31. Statuta Općine Udbina („Županijski glasnik</w:t>
      </w:r>
      <w:r w:rsidR="00590B93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Ličko-senjske županije br.3/21</w:t>
      </w:r>
      <w:r w:rsidR="001B1737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Općinsko vijeće Općine Udbina na </w:t>
      </w:r>
      <w:r w:rsidR="0022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24.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redovnoj sjednici održanoj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223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25.02.2025.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godine donosi</w:t>
      </w:r>
    </w:p>
    <w:p w14:paraId="6D7A2E74" w14:textId="77777777" w:rsidR="00EC2E5D" w:rsidRPr="002D3783" w:rsidRDefault="00EC2E5D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676200" w14:textId="77777777" w:rsidR="00402580" w:rsidRPr="002D3783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A360B3" w14:textId="7E433A2D" w:rsidR="00402580" w:rsidRPr="0073379D" w:rsidRDefault="00402580" w:rsidP="002D3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 IZMJENI ODLUKE </w:t>
      </w: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  <w:r w:rsidR="0077356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B13C0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1067B1EE" w14:textId="77777777" w:rsidR="002D3783" w:rsidRDefault="002D3783" w:rsidP="00EC2E5D">
      <w:pPr>
        <w:rPr>
          <w:rFonts w:ascii="Times New Roman" w:hAnsi="Times New Roman" w:cs="Times New Roman"/>
          <w:sz w:val="24"/>
          <w:szCs w:val="24"/>
        </w:rPr>
      </w:pPr>
    </w:p>
    <w:p w14:paraId="0518B9CD" w14:textId="25357F77" w:rsidR="00402580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6A8C9E00" w14:textId="4968082A" w:rsidR="002D3783" w:rsidRPr="00626F7B" w:rsidRDefault="002D3783" w:rsidP="0097656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porezima Općine Udbina („</w:t>
      </w:r>
      <w:r w:rsidR="00976564"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976564">
        <w:rPr>
          <w:rFonts w:ascii="Times New Roman" w:hAnsi="Times New Roman" w:cs="Times New Roman"/>
          <w:sz w:val="24"/>
          <w:szCs w:val="24"/>
        </w:rPr>
        <w:t>) članak 1.</w:t>
      </w:r>
      <w:r w:rsidR="00BA40E2">
        <w:rPr>
          <w:rFonts w:ascii="Times New Roman" w:hAnsi="Times New Roman" w:cs="Times New Roman"/>
          <w:sz w:val="24"/>
          <w:szCs w:val="24"/>
        </w:rPr>
        <w:t xml:space="preserve"> mijenja se</w:t>
      </w:r>
      <w:r w:rsidR="00976564"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5BD63CC4" w14:textId="3ECB0C81" w:rsidR="00402580" w:rsidRDefault="00976564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2580"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 w:rsidR="00402580">
        <w:rPr>
          <w:rFonts w:ascii="Times New Roman" w:hAnsi="Times New Roman" w:cs="Times New Roman"/>
          <w:sz w:val="24"/>
          <w:szCs w:val="24"/>
        </w:rPr>
        <w:t xml:space="preserve"> Udbina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</w:t>
      </w:r>
      <w:r>
        <w:rPr>
          <w:rFonts w:ascii="Times New Roman" w:hAnsi="Times New Roman" w:cs="Times New Roman"/>
          <w:sz w:val="24"/>
          <w:szCs w:val="24"/>
        </w:rPr>
        <w:t xml:space="preserve">nekretnine, 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4DFFA1C7" w14:textId="7B9F4630" w:rsid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70A31233" w14:textId="117B1DCD" w:rsidR="00BA40E2" w:rsidRDefault="00BA40E2" w:rsidP="008278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2. stavku 1. točka 2. mijenja se i glasi:</w:t>
      </w:r>
    </w:p>
    <w:p w14:paraId="16A37E74" w14:textId="478E9829" w:rsidR="001F0351" w:rsidRPr="00EC2E5D" w:rsidRDefault="00BA40E2" w:rsidP="00EC2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porez na nekretnine“</w:t>
      </w:r>
    </w:p>
    <w:p w14:paraId="02A870E6" w14:textId="036435C2" w:rsid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3</w:t>
      </w:r>
      <w:r w:rsidR="00626F7B" w:rsidRPr="00626F7B">
        <w:rPr>
          <w:rFonts w:ascii="Times New Roman" w:hAnsi="Times New Roman" w:cs="Times New Roman"/>
          <w:sz w:val="24"/>
          <w:szCs w:val="24"/>
        </w:rPr>
        <w:t>.</w:t>
      </w:r>
    </w:p>
    <w:p w14:paraId="486200E7" w14:textId="58EAAB12" w:rsidR="00B95179" w:rsidRDefault="00B95179" w:rsidP="008278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odjeljka iznad članka 5. mijenja se i glasi</w:t>
      </w:r>
      <w:r w:rsidR="00B50A15">
        <w:rPr>
          <w:rFonts w:ascii="Times New Roman" w:hAnsi="Times New Roman" w:cs="Times New Roman"/>
          <w:sz w:val="24"/>
          <w:szCs w:val="24"/>
        </w:rPr>
        <w:t>: „</w:t>
      </w:r>
      <w:r w:rsidR="00C32548">
        <w:rPr>
          <w:rFonts w:ascii="Times New Roman" w:hAnsi="Times New Roman" w:cs="Times New Roman"/>
          <w:sz w:val="24"/>
          <w:szCs w:val="24"/>
        </w:rPr>
        <w:t>I</w:t>
      </w:r>
      <w:r w:rsidR="00CE6BF8">
        <w:rPr>
          <w:rFonts w:ascii="Times New Roman" w:hAnsi="Times New Roman" w:cs="Times New Roman"/>
          <w:sz w:val="24"/>
          <w:szCs w:val="24"/>
        </w:rPr>
        <w:t>V</w:t>
      </w:r>
      <w:r w:rsidR="00C32548">
        <w:rPr>
          <w:rFonts w:ascii="Times New Roman" w:hAnsi="Times New Roman" w:cs="Times New Roman"/>
          <w:sz w:val="24"/>
          <w:szCs w:val="24"/>
        </w:rPr>
        <w:t xml:space="preserve">. </w:t>
      </w:r>
      <w:r w:rsidR="00B50A15">
        <w:rPr>
          <w:rFonts w:ascii="Times New Roman" w:hAnsi="Times New Roman" w:cs="Times New Roman"/>
          <w:sz w:val="24"/>
          <w:szCs w:val="24"/>
        </w:rPr>
        <w:t>POREZ NA NEKRETNINE“</w:t>
      </w:r>
    </w:p>
    <w:p w14:paraId="5EE9AC16" w14:textId="676C92DA" w:rsidR="00B50A15" w:rsidRPr="00B95179" w:rsidRDefault="00B50A15" w:rsidP="00827839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CE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mijenja se i glasi:</w:t>
      </w:r>
    </w:p>
    <w:p w14:paraId="44BF07DA" w14:textId="4B4AA404" w:rsidR="001F0351" w:rsidRDefault="00B50A15" w:rsidP="00CE6B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Porez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0351">
        <w:rPr>
          <w:rFonts w:ascii="Times New Roman" w:hAnsi="Times New Roman" w:cs="Times New Roman"/>
          <w:sz w:val="24"/>
          <w:szCs w:val="24"/>
        </w:rPr>
        <w:t>,00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F7B" w:rsidRPr="001F035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626F7B" w:rsidRPr="001F0351">
        <w:rPr>
          <w:rFonts w:ascii="Times New Roman" w:hAnsi="Times New Roman" w:cs="Times New Roman"/>
          <w:sz w:val="24"/>
          <w:szCs w:val="24"/>
        </w:rPr>
        <w:t xml:space="preserve"> /m</w:t>
      </w:r>
      <w:r w:rsidR="00C32548">
        <w:rPr>
          <w:rFonts w:ascii="Times New Roman" w:hAnsi="Times New Roman" w:cs="Times New Roman"/>
          <w:sz w:val="24"/>
          <w:szCs w:val="24"/>
        </w:rPr>
        <w:t>²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korisne površine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095FE" w14:textId="53BD7318" w:rsidR="001F0351" w:rsidRDefault="00CE6BF8" w:rsidP="00CE6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4</w:t>
      </w:r>
      <w:r w:rsidR="001F0351" w:rsidRPr="001F0351">
        <w:rPr>
          <w:rFonts w:ascii="Times New Roman" w:hAnsi="Times New Roman" w:cs="Times New Roman"/>
          <w:sz w:val="24"/>
          <w:szCs w:val="24"/>
        </w:rPr>
        <w:t>.</w:t>
      </w:r>
    </w:p>
    <w:p w14:paraId="01A1448B" w14:textId="249AE057" w:rsidR="00B50A15" w:rsidRPr="001F0351" w:rsidRDefault="00B50A15" w:rsidP="00B50A1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 mijenja se i glasi:</w:t>
      </w:r>
    </w:p>
    <w:p w14:paraId="112E9606" w14:textId="4EA04208" w:rsidR="001A2394" w:rsidRDefault="00B50A15" w:rsidP="002234B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 obavlja Ministarstvo financija, Porezna uprava</w:t>
      </w:r>
      <w:r w:rsidR="001F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56E3CE4" w14:textId="6A184EF8" w:rsidR="001A2394" w:rsidRPr="001A2394" w:rsidRDefault="00CE6BF8" w:rsidP="00CE6B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</w:t>
      </w:r>
      <w:r w:rsidR="001A2394" w:rsidRPr="001A2394">
        <w:rPr>
          <w:rFonts w:ascii="Times New Roman" w:hAnsi="Times New Roman" w:cs="Times New Roman"/>
          <w:sz w:val="24"/>
          <w:szCs w:val="24"/>
        </w:rPr>
        <w:t xml:space="preserve">Članak </w:t>
      </w:r>
      <w:r w:rsidR="00263A6F">
        <w:rPr>
          <w:rFonts w:ascii="Times New Roman" w:hAnsi="Times New Roman" w:cs="Times New Roman"/>
          <w:sz w:val="24"/>
          <w:szCs w:val="24"/>
        </w:rPr>
        <w:t>5</w:t>
      </w:r>
      <w:r w:rsidR="001A2394"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BCE487C" w14:textId="6905EA80" w:rsidR="00570875" w:rsidRDefault="00B50A15" w:rsidP="00A84EB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porezima Općine Udbina („Županijski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C32548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7E9F268E" w14:textId="419AA58C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Članak </w:t>
      </w:r>
      <w:r w:rsidR="00827839">
        <w:rPr>
          <w:rFonts w:ascii="Times New Roman" w:hAnsi="Times New Roman" w:cs="Times New Roman"/>
          <w:sz w:val="24"/>
          <w:szCs w:val="24"/>
        </w:rPr>
        <w:t>6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4E9ED7D2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32548">
        <w:rPr>
          <w:rFonts w:ascii="Times New Roman" w:hAnsi="Times New Roman" w:cs="Times New Roman"/>
          <w:sz w:val="24"/>
          <w:szCs w:val="24"/>
        </w:rPr>
        <w:t>o izmjeni Odluke o porezima Općine Udbina stupa na snagu osmog dana od dana objave u „Županijskom glasniku“ Ličko-senjske županije</w:t>
      </w:r>
      <w:r w:rsidR="00CE6BF8">
        <w:rPr>
          <w:rFonts w:ascii="Times New Roman" w:hAnsi="Times New Roman" w:cs="Times New Roman"/>
          <w:sz w:val="24"/>
          <w:szCs w:val="24"/>
        </w:rPr>
        <w:t>.</w:t>
      </w:r>
    </w:p>
    <w:p w14:paraId="4728BE8D" w14:textId="77777777" w:rsidR="00827839" w:rsidRDefault="00827839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4FEC60F6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</w:t>
      </w:r>
      <w:r w:rsidR="002234BE">
        <w:rPr>
          <w:rFonts w:ascii="Times New Roman" w:hAnsi="Times New Roman" w:cs="Times New Roman"/>
          <w:sz w:val="24"/>
          <w:szCs w:val="24"/>
        </w:rPr>
        <w:t>03-25-14</w:t>
      </w:r>
    </w:p>
    <w:p w14:paraId="1E27C93B" w14:textId="24861B77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EF21C2">
        <w:rPr>
          <w:rFonts w:ascii="Times New Roman" w:hAnsi="Times New Roman" w:cs="Times New Roman"/>
          <w:sz w:val="24"/>
          <w:szCs w:val="24"/>
        </w:rPr>
        <w:t xml:space="preserve"> </w:t>
      </w:r>
      <w:r w:rsidR="002234BE">
        <w:rPr>
          <w:rFonts w:ascii="Times New Roman" w:hAnsi="Times New Roman" w:cs="Times New Roman"/>
          <w:sz w:val="24"/>
          <w:szCs w:val="24"/>
        </w:rPr>
        <w:t>25.02.2025. godine</w:t>
      </w:r>
    </w:p>
    <w:p w14:paraId="2E6A6508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E10A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3D61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6392A2C" w14:textId="3A800CE4" w:rsidR="00534312" w:rsidRPr="00534312" w:rsidRDefault="00534312" w:rsidP="005343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 xml:space="preserve">Slobodan </w:t>
      </w:r>
      <w:proofErr w:type="spellStart"/>
      <w:r w:rsidRPr="00534312">
        <w:rPr>
          <w:rFonts w:ascii="Times New Roman" w:hAnsi="Times New Roman" w:cs="Times New Roman"/>
          <w:sz w:val="24"/>
          <w:szCs w:val="24"/>
        </w:rPr>
        <w:t>Bjelobaba</w:t>
      </w:r>
      <w:proofErr w:type="spellEnd"/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16ED5A09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682CA7CC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8FF2542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1AFCA6CB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70F578FF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919201D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0B97074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C7AA79A" w14:textId="77777777" w:rsidR="0039066F" w:rsidRDefault="0039066F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E8FE3" w14:textId="77777777" w:rsidR="0035207D" w:rsidRDefault="0035207D" w:rsidP="0039066F">
      <w:pPr>
        <w:spacing w:after="0" w:line="240" w:lineRule="auto"/>
      </w:pPr>
      <w:r>
        <w:separator/>
      </w:r>
    </w:p>
  </w:endnote>
  <w:endnote w:type="continuationSeparator" w:id="0">
    <w:p w14:paraId="283967A8" w14:textId="77777777" w:rsidR="0035207D" w:rsidRDefault="0035207D" w:rsidP="00390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68692" w14:textId="77777777" w:rsidR="0035207D" w:rsidRDefault="0035207D" w:rsidP="0039066F">
      <w:pPr>
        <w:spacing w:after="0" w:line="240" w:lineRule="auto"/>
      </w:pPr>
      <w:r>
        <w:separator/>
      </w:r>
    </w:p>
  </w:footnote>
  <w:footnote w:type="continuationSeparator" w:id="0">
    <w:p w14:paraId="2182CEB6" w14:textId="77777777" w:rsidR="0035207D" w:rsidRDefault="0035207D" w:rsidP="00390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B1737"/>
    <w:rsid w:val="001F0351"/>
    <w:rsid w:val="002234BE"/>
    <w:rsid w:val="00263A6F"/>
    <w:rsid w:val="00266A2D"/>
    <w:rsid w:val="002B789B"/>
    <w:rsid w:val="002D3783"/>
    <w:rsid w:val="002D440C"/>
    <w:rsid w:val="002F48C4"/>
    <w:rsid w:val="0030242C"/>
    <w:rsid w:val="0035207D"/>
    <w:rsid w:val="00361276"/>
    <w:rsid w:val="0039066F"/>
    <w:rsid w:val="00393F2D"/>
    <w:rsid w:val="00402580"/>
    <w:rsid w:val="00437D09"/>
    <w:rsid w:val="004633A7"/>
    <w:rsid w:val="004D0556"/>
    <w:rsid w:val="004E3E32"/>
    <w:rsid w:val="004E437E"/>
    <w:rsid w:val="004E63AF"/>
    <w:rsid w:val="00527C78"/>
    <w:rsid w:val="00534312"/>
    <w:rsid w:val="00570875"/>
    <w:rsid w:val="00590B93"/>
    <w:rsid w:val="005A77D7"/>
    <w:rsid w:val="005F5EEE"/>
    <w:rsid w:val="00626F7B"/>
    <w:rsid w:val="007021D8"/>
    <w:rsid w:val="00711DB4"/>
    <w:rsid w:val="0072795B"/>
    <w:rsid w:val="007347D1"/>
    <w:rsid w:val="00750A07"/>
    <w:rsid w:val="0077356B"/>
    <w:rsid w:val="00784E54"/>
    <w:rsid w:val="007B03B8"/>
    <w:rsid w:val="007B68B1"/>
    <w:rsid w:val="00803BCD"/>
    <w:rsid w:val="008111E5"/>
    <w:rsid w:val="00827839"/>
    <w:rsid w:val="00845C7E"/>
    <w:rsid w:val="00880A3E"/>
    <w:rsid w:val="00896958"/>
    <w:rsid w:val="008A7B92"/>
    <w:rsid w:val="008D1059"/>
    <w:rsid w:val="008E23A4"/>
    <w:rsid w:val="008F5586"/>
    <w:rsid w:val="0096678E"/>
    <w:rsid w:val="00976564"/>
    <w:rsid w:val="009A380C"/>
    <w:rsid w:val="009D05D7"/>
    <w:rsid w:val="009E3B76"/>
    <w:rsid w:val="00A03261"/>
    <w:rsid w:val="00A11195"/>
    <w:rsid w:val="00A4767D"/>
    <w:rsid w:val="00A84EBF"/>
    <w:rsid w:val="00B13C00"/>
    <w:rsid w:val="00B50A15"/>
    <w:rsid w:val="00B523C7"/>
    <w:rsid w:val="00B5410A"/>
    <w:rsid w:val="00B653B5"/>
    <w:rsid w:val="00B72946"/>
    <w:rsid w:val="00B95179"/>
    <w:rsid w:val="00BA40E2"/>
    <w:rsid w:val="00C32548"/>
    <w:rsid w:val="00C977B2"/>
    <w:rsid w:val="00CC07CE"/>
    <w:rsid w:val="00CE0367"/>
    <w:rsid w:val="00CE6BF8"/>
    <w:rsid w:val="00D52157"/>
    <w:rsid w:val="00DE5DD1"/>
    <w:rsid w:val="00E6036D"/>
    <w:rsid w:val="00EC2E5D"/>
    <w:rsid w:val="00EF21C2"/>
    <w:rsid w:val="00EF48B9"/>
    <w:rsid w:val="00F04C02"/>
    <w:rsid w:val="00F27202"/>
    <w:rsid w:val="00F35969"/>
    <w:rsid w:val="00F445BF"/>
    <w:rsid w:val="00F566CE"/>
    <w:rsid w:val="00F84D67"/>
    <w:rsid w:val="00FC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066F"/>
    <w:rPr>
      <w:kern w:val="0"/>
      <w:lang w:val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906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066F"/>
    <w:rPr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Općina Udbina</cp:lastModifiedBy>
  <cp:revision>5</cp:revision>
  <cp:lastPrinted>2025-02-27T06:57:00Z</cp:lastPrinted>
  <dcterms:created xsi:type="dcterms:W3CDTF">2025-02-25T09:28:00Z</dcterms:created>
  <dcterms:modified xsi:type="dcterms:W3CDTF">2025-02-27T06:58:00Z</dcterms:modified>
</cp:coreProperties>
</file>